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25C3B" w14:textId="1F749FB1" w:rsidR="00CC3A09" w:rsidRPr="00CC3A09" w:rsidRDefault="00DC67C1" w:rsidP="00CC3A09">
      <w:r>
        <w:t>Д</w:t>
      </w:r>
      <w:bookmarkStart w:id="0" w:name="_GoBack"/>
      <w:bookmarkEnd w:id="0"/>
      <w:r w:rsidR="00CC3A09" w:rsidRPr="00CC3A09">
        <w:t xml:space="preserve">исциплина "Системный анализ в </w:t>
      </w:r>
      <w:proofErr w:type="spellStart"/>
      <w:r w:rsidR="00CC3A09" w:rsidRPr="00CC3A09">
        <w:t>биоинформатике</w:t>
      </w:r>
      <w:proofErr w:type="spellEnd"/>
      <w:r w:rsidR="00CC3A09" w:rsidRPr="00CC3A09">
        <w:t xml:space="preserve">" формирует системное мышление и предоставляет инвариантный инструментарий для анализа, проектирования и управления сложными системами с акцентом на </w:t>
      </w:r>
      <w:proofErr w:type="spellStart"/>
      <w:r w:rsidR="00CC3A09" w:rsidRPr="00CC3A09">
        <w:t>биоинформатические</w:t>
      </w:r>
      <w:proofErr w:type="spellEnd"/>
      <w:r w:rsidR="00CC3A09" w:rsidRPr="00CC3A09">
        <w:t xml:space="preserve">, биомедицинские и </w:t>
      </w:r>
      <w:proofErr w:type="spellStart"/>
      <w:r w:rsidR="00CC3A09" w:rsidRPr="00CC3A09">
        <w:t>киберфизические</w:t>
      </w:r>
      <w:proofErr w:type="spellEnd"/>
      <w:r w:rsidR="00CC3A09" w:rsidRPr="00CC3A09">
        <w:t xml:space="preserve"> приложения в соответствии со стандартами системной инженерии (ISO/IEC/IEEE 15288). Программа интегрирует методы концептуального моделирования, кибернетики и анализа </w:t>
      </w:r>
      <w:proofErr w:type="spellStart"/>
      <w:r w:rsidR="00CC3A09" w:rsidRPr="00CC3A09">
        <w:t>стейкхолдеров</w:t>
      </w:r>
      <w:proofErr w:type="spellEnd"/>
      <w:r w:rsidR="00CC3A09" w:rsidRPr="00CC3A09">
        <w:t xml:space="preserve"> с современными практиками эксплуатации (</w:t>
      </w:r>
      <w:proofErr w:type="spellStart"/>
      <w:r w:rsidR="00CC3A09" w:rsidRPr="00CC3A09">
        <w:t>DevOps</w:t>
      </w:r>
      <w:proofErr w:type="spellEnd"/>
      <w:r w:rsidR="00CC3A09" w:rsidRPr="00CC3A09">
        <w:t xml:space="preserve">, </w:t>
      </w:r>
      <w:proofErr w:type="spellStart"/>
      <w:r w:rsidR="00CC3A09" w:rsidRPr="00CC3A09">
        <w:t>MLOps</w:t>
      </w:r>
      <w:proofErr w:type="spellEnd"/>
      <w:r w:rsidR="00CC3A09" w:rsidRPr="00CC3A09">
        <w:t xml:space="preserve">, CI/CD), обеспечивая </w:t>
      </w:r>
      <w:proofErr w:type="spellStart"/>
      <w:r w:rsidR="00CC3A09" w:rsidRPr="00CC3A09">
        <w:t>воспроизводимость</w:t>
      </w:r>
      <w:proofErr w:type="spellEnd"/>
      <w:r w:rsidR="00CC3A09" w:rsidRPr="00CC3A09">
        <w:t xml:space="preserve"> решений и управление полным жизненным циклом системы в условиях неопределенности.</w:t>
      </w:r>
    </w:p>
    <w:p w14:paraId="643D32A4" w14:textId="77777777" w:rsidR="00820012" w:rsidRDefault="00820012"/>
    <w:sectPr w:rsidR="00820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12"/>
    <w:rsid w:val="0005726B"/>
    <w:rsid w:val="00820012"/>
    <w:rsid w:val="00CC3A09"/>
    <w:rsid w:val="00DC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438F"/>
  <w15:chartTrackingRefBased/>
  <w15:docId w15:val="{210D90CA-D016-4F66-9A02-89D9B676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0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0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0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0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0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0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0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0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0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0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0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0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4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Кравченко Анастасия Олеговна</cp:lastModifiedBy>
  <cp:revision>3</cp:revision>
  <dcterms:created xsi:type="dcterms:W3CDTF">2026-08-25T11:11:00Z</dcterms:created>
  <dcterms:modified xsi:type="dcterms:W3CDTF">2026-09-22T14:02:00Z</dcterms:modified>
</cp:coreProperties>
</file>